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>Área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s</w:t>
      </w:r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3802AA">
        <w:rPr>
          <w:rFonts w:ascii="Arial" w:hAnsi="Arial" w:cs="Arial"/>
          <w:color w:val="000000"/>
          <w:sz w:val="22"/>
          <w:szCs w:val="22"/>
          <w:shd w:val="clear" w:color="auto" w:fill="FFFFFF"/>
        </w:rPr>
        <w:t>de concentración de pozos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3802AA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3802AA" w:rsidRPr="003802AA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areas_concentra_pozos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803C9D" w:rsidRPr="000A141F" w:rsidRDefault="00E30902" w:rsidP="000A14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</w:p>
    <w:p w:rsidR="00803C9D" w:rsidRPr="00803C9D" w:rsidRDefault="00803C9D" w:rsidP="00803C9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005EE6">
        <w:rPr>
          <w:rFonts w:ascii="Arial" w:hAnsi="Arial" w:cs="Arial"/>
          <w:sz w:val="22"/>
          <w:szCs w:val="22"/>
        </w:rPr>
        <w:t xml:space="preserve">Muestra </w:t>
      </w:r>
      <w:r w:rsidR="003802AA">
        <w:rPr>
          <w:rFonts w:ascii="Arial" w:hAnsi="Arial" w:cs="Arial"/>
          <w:sz w:val="22"/>
          <w:szCs w:val="22"/>
        </w:rPr>
        <w:t>las áreas de concentración de pozos en el Estado de Guanajuato, es decir aquellas superficies delimitadas donde existen tres o más pozos en explotación</w:t>
      </w:r>
      <w:r w:rsidR="007B1249">
        <w:rPr>
          <w:rFonts w:ascii="Arial" w:hAnsi="Arial" w:cs="Arial"/>
          <w:sz w:val="22"/>
          <w:szCs w:val="22"/>
        </w:rPr>
        <w:t>, como parte de la serie Conjunto de Datos de la carta Aguas Subterráneas escala 1:250 000 serie I.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A141F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</w:t>
      </w:r>
      <w:proofErr w:type="gramEnd"/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7B1249">
        <w:rPr>
          <w:rFonts w:ascii="Arial" w:hAnsi="Arial" w:cs="Arial"/>
          <w:color w:val="000000"/>
          <w:sz w:val="22"/>
          <w:szCs w:val="22"/>
          <w:shd w:val="clear" w:color="auto" w:fill="FFFFFF"/>
        </w:rPr>
        <w:t>1999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7B1249">
        <w:rPr>
          <w:rFonts w:ascii="Arial" w:hAnsi="Arial" w:cs="Arial"/>
          <w:color w:val="000000"/>
          <w:sz w:val="22"/>
          <w:szCs w:val="22"/>
          <w:shd w:val="clear" w:color="auto" w:fill="FFFFFF"/>
        </w:rPr>
        <w:t>Pozos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803C9D" w:rsidRPr="00E30902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803C9D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C85B6B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</w:t>
      </w:r>
      <w:r w:rsidR="00803C9D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C85B6B">
        <w:rPr>
          <w:rFonts w:ascii="Arial" w:hAnsi="Arial" w:cs="Arial"/>
          <w:color w:val="000000"/>
          <w:sz w:val="22"/>
          <w:szCs w:val="22"/>
          <w:shd w:val="clear" w:color="auto" w:fill="FFFFFF"/>
        </w:rPr>
        <w:t>Hidrografía</w:t>
      </w:r>
      <w:r w:rsidR="00803C9D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C85B6B">
        <w:rPr>
          <w:rFonts w:ascii="Arial" w:hAnsi="Arial" w:cs="Arial"/>
          <w:color w:val="000000"/>
          <w:sz w:val="22"/>
          <w:szCs w:val="22"/>
          <w:shd w:val="clear" w:color="auto" w:fill="FFFFFF"/>
        </w:rPr>
        <w:t>Estatal</w:t>
      </w:r>
    </w:p>
    <w:p w:rsidR="00E30902" w:rsidRPr="00803C9D" w:rsidRDefault="00E30902" w:rsidP="00416EDA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803C9D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C85B6B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803C9D"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C85B6B">
        <w:rPr>
          <w:rFonts w:ascii="Arial" w:hAnsi="Arial" w:cs="Arial"/>
          <w:color w:val="000000"/>
          <w:sz w:val="22"/>
          <w:szCs w:val="22"/>
          <w:highlight w:val="white"/>
        </w:rPr>
        <w:t>1999</w:t>
      </w:r>
    </w:p>
    <w:p w:rsidR="00E30902" w:rsidRPr="00803C9D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3802AA">
        <w:rPr>
          <w:rFonts w:ascii="Arial" w:hAnsi="Arial" w:cs="Arial"/>
          <w:sz w:val="22"/>
          <w:szCs w:val="22"/>
        </w:rPr>
        <w:t>Atender las demandas de información con referencia geográfica acerca de aspectos hidrológicos como son las áreas de concentración de pozos.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803C9D" w:rsidRPr="005D3E14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803C9D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803C9D">
        <w:rPr>
          <w:rFonts w:ascii="Arial" w:hAnsi="Arial" w:cs="Arial"/>
          <w:sz w:val="22"/>
          <w:szCs w:val="22"/>
        </w:rPr>
        <w:t>sitio web:</w:t>
      </w:r>
    </w:p>
    <w:p w:rsidR="00C85B6B" w:rsidRDefault="007D137C" w:rsidP="00803C9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anchor="descargas" w:history="1">
        <w:r w:rsidR="00C85B6B" w:rsidRPr="00561E21">
          <w:rPr>
            <w:rStyle w:val="Hipervnculo"/>
            <w:rFonts w:ascii="Arial" w:hAnsi="Arial" w:cs="Arial"/>
            <w:sz w:val="22"/>
            <w:szCs w:val="22"/>
          </w:rPr>
          <w:t>https://www.inegi.org.mx/temas/hidrologia/#descargas</w:t>
        </w:r>
      </w:hyperlink>
    </w:p>
    <w:p w:rsidR="00E30902" w:rsidRPr="009A1023" w:rsidRDefault="00803C9D" w:rsidP="00C85B6B">
      <w:pPr>
        <w:widowControl w:val="0"/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C23110" w:rsidRPr="00C23110">
        <w:rPr>
          <w:rFonts w:ascii="Arial" w:hAnsi="Arial" w:cs="Arial"/>
          <w:color w:val="000000"/>
        </w:rPr>
        <w:t>-102.097370440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C23110" w:rsidRPr="00C23110">
        <w:rPr>
          <w:rFonts w:ascii="Arial" w:hAnsi="Arial" w:cs="Arial"/>
          <w:color w:val="000000"/>
        </w:rPr>
        <w:t>-99.671302697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C23110" w:rsidRPr="00C23110">
        <w:rPr>
          <w:rFonts w:ascii="Arial" w:hAnsi="Arial" w:cs="Arial"/>
          <w:color w:val="000000"/>
        </w:rPr>
        <w:t>19.912749909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norte: </w:t>
      </w:r>
      <w:r w:rsidR="00C23110" w:rsidRPr="00C23110">
        <w:rPr>
          <w:rFonts w:ascii="Arial" w:hAnsi="Arial" w:cs="Arial"/>
          <w:color w:val="000000"/>
        </w:rPr>
        <w:t>21.839416775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0A141F" w:rsidRDefault="000A141F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0A141F" w:rsidRDefault="000A141F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0A141F" w:rsidRDefault="000A141F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F86222" w:rsidRDefault="00F8622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F86222" w:rsidRDefault="00F8622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F86222" w:rsidRDefault="00F8622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F86222" w:rsidRDefault="00F8622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F86222" w:rsidRDefault="00F8622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>: Instituto Nacional de Estadística y Geografía.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>: Av. Héroe de Nacozari Sur 2301Fracc. Jardines del Parque.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Aguascalientes.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(449) 910 5300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>: 20276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F86222" w:rsidRPr="00F8622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Enlace en línea (dirección de internet de referencia):</w:t>
      </w:r>
    </w:p>
    <w:p w:rsidR="00E30902" w:rsidRPr="00F86222" w:rsidRDefault="00F86222" w:rsidP="00F86222">
      <w:pPr>
        <w:pStyle w:val="Prrafodelista"/>
        <w:ind w:left="1068"/>
        <w:rPr>
          <w:rStyle w:val="Hipervnculo"/>
          <w:rFonts w:ascii="Arial" w:hAnsi="Arial" w:cs="Arial"/>
        </w:rPr>
      </w:pPr>
      <w:r w:rsidRPr="00F86222">
        <w:rPr>
          <w:rStyle w:val="Hipervnculo"/>
          <w:rFonts w:ascii="Arial" w:hAnsi="Arial" w:cs="Arial"/>
        </w:rPr>
        <w:t>https://www.inegi.org.mx/default.html</w:t>
      </w:r>
      <w:r w:rsidR="00E30902" w:rsidRPr="00F86222">
        <w:rPr>
          <w:rStyle w:val="Hipervnculo"/>
          <w:rFonts w:ascii="Arial" w:hAnsi="Arial" w:cs="Arial"/>
        </w:rPr>
        <w:t xml:space="preserve"> </w:t>
      </w:r>
    </w:p>
    <w:p w:rsidR="00EF5299" w:rsidRPr="00E30902" w:rsidRDefault="00EF5299" w:rsidP="00EF5299">
      <w:pPr>
        <w:pStyle w:val="Prrafodelista"/>
        <w:ind w:left="1068"/>
        <w:rPr>
          <w:rFonts w:ascii="Arial" w:hAnsi="Arial" w:cs="Arial"/>
        </w:rPr>
      </w:pP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="007F5D97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F86222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0A141F">
        <w:rPr>
          <w:rFonts w:ascii="Arial" w:hAnsi="Arial" w:cs="Arial"/>
          <w:color w:val="000000"/>
          <w:shd w:val="clear" w:color="auto" w:fill="FFFFFF"/>
        </w:rPr>
        <w:t>4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37C" w:rsidRDefault="007D137C" w:rsidP="00CA5E37">
      <w:r>
        <w:separator/>
      </w:r>
    </w:p>
  </w:endnote>
  <w:endnote w:type="continuationSeparator" w:id="0">
    <w:p w:rsidR="007D137C" w:rsidRDefault="007D137C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C23110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C23110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37C" w:rsidRDefault="007D137C" w:rsidP="00CA5E37">
      <w:r>
        <w:separator/>
      </w:r>
    </w:p>
  </w:footnote>
  <w:footnote w:type="continuationSeparator" w:id="0">
    <w:p w:rsidR="007D137C" w:rsidRDefault="007D137C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A141F"/>
    <w:rsid w:val="000B61E1"/>
    <w:rsid w:val="00122F51"/>
    <w:rsid w:val="00171C89"/>
    <w:rsid w:val="001A7086"/>
    <w:rsid w:val="001E6F75"/>
    <w:rsid w:val="00202697"/>
    <w:rsid w:val="002068BF"/>
    <w:rsid w:val="002A045A"/>
    <w:rsid w:val="00330385"/>
    <w:rsid w:val="00347F8A"/>
    <w:rsid w:val="003669F6"/>
    <w:rsid w:val="003802AA"/>
    <w:rsid w:val="003A63BA"/>
    <w:rsid w:val="003D47B2"/>
    <w:rsid w:val="00465212"/>
    <w:rsid w:val="004D102D"/>
    <w:rsid w:val="004D4AA2"/>
    <w:rsid w:val="004E6D8E"/>
    <w:rsid w:val="00516F9F"/>
    <w:rsid w:val="005C1E0A"/>
    <w:rsid w:val="0068373D"/>
    <w:rsid w:val="006B7672"/>
    <w:rsid w:val="006C547F"/>
    <w:rsid w:val="006D5A42"/>
    <w:rsid w:val="006F117A"/>
    <w:rsid w:val="00711AC0"/>
    <w:rsid w:val="007579FE"/>
    <w:rsid w:val="00787436"/>
    <w:rsid w:val="007B1249"/>
    <w:rsid w:val="007C0E57"/>
    <w:rsid w:val="007C15A4"/>
    <w:rsid w:val="007D137C"/>
    <w:rsid w:val="007D42DD"/>
    <w:rsid w:val="007F5D97"/>
    <w:rsid w:val="00803C9D"/>
    <w:rsid w:val="008504B6"/>
    <w:rsid w:val="008716E7"/>
    <w:rsid w:val="008A09E5"/>
    <w:rsid w:val="008A2E51"/>
    <w:rsid w:val="008D5C40"/>
    <w:rsid w:val="008F4E2A"/>
    <w:rsid w:val="00911EF0"/>
    <w:rsid w:val="009227CF"/>
    <w:rsid w:val="00960679"/>
    <w:rsid w:val="009A1023"/>
    <w:rsid w:val="009A7E44"/>
    <w:rsid w:val="009C28A8"/>
    <w:rsid w:val="009C2AD0"/>
    <w:rsid w:val="00A0649D"/>
    <w:rsid w:val="00A22FD3"/>
    <w:rsid w:val="00A47B01"/>
    <w:rsid w:val="00A640E2"/>
    <w:rsid w:val="00AC3813"/>
    <w:rsid w:val="00B518EE"/>
    <w:rsid w:val="00B63DF5"/>
    <w:rsid w:val="00BA3C22"/>
    <w:rsid w:val="00BA4194"/>
    <w:rsid w:val="00BB784D"/>
    <w:rsid w:val="00C23110"/>
    <w:rsid w:val="00C241EA"/>
    <w:rsid w:val="00C35E46"/>
    <w:rsid w:val="00C41BE2"/>
    <w:rsid w:val="00C6584D"/>
    <w:rsid w:val="00C85B6B"/>
    <w:rsid w:val="00CA5E37"/>
    <w:rsid w:val="00D0179C"/>
    <w:rsid w:val="00D10FB8"/>
    <w:rsid w:val="00D20511"/>
    <w:rsid w:val="00D2494D"/>
    <w:rsid w:val="00D468D3"/>
    <w:rsid w:val="00DE35B9"/>
    <w:rsid w:val="00E30902"/>
    <w:rsid w:val="00E76D94"/>
    <w:rsid w:val="00E859C1"/>
    <w:rsid w:val="00EA5D6C"/>
    <w:rsid w:val="00EB6693"/>
    <w:rsid w:val="00EE19EB"/>
    <w:rsid w:val="00EF5299"/>
    <w:rsid w:val="00F8622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temas/hidrologia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CB6751-9D00-4239-B3B7-581E5CF6D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353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14</cp:revision>
  <cp:lastPrinted>2020-03-12T01:16:00Z</cp:lastPrinted>
  <dcterms:created xsi:type="dcterms:W3CDTF">2020-05-14T16:12:00Z</dcterms:created>
  <dcterms:modified xsi:type="dcterms:W3CDTF">2024-02-09T22:10:00Z</dcterms:modified>
</cp:coreProperties>
</file>