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C850C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Modelo de Ordenamiento Sustentable del Territorio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del </w:t>
      </w:r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Programa Estatal de Desarrollo Urbano y de Ordenamiento Territorial 2040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597FB8" w:rsidRDefault="00E30902" w:rsidP="00C850C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C850C6" w:rsidRPr="00C850C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most_peduoet_2040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E30902" w:rsidRPr="00C850C6" w:rsidRDefault="00E30902" w:rsidP="00C850C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hd w:val="clear" w:color="auto" w:fill="FFFFFF"/>
        </w:rPr>
      </w:pPr>
      <w:r w:rsidRPr="00597FB8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597FB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C850C6" w:rsidRPr="00C850C6">
        <w:rPr>
          <w:rFonts w:ascii="Arial" w:hAnsi="Arial" w:cs="Arial"/>
          <w:color w:val="000000"/>
          <w:shd w:val="clear" w:color="auto" w:fill="FFFFFF"/>
        </w:rPr>
        <w:t>Establece políticas de orde</w:t>
      </w:r>
      <w:r w:rsidR="00C850C6">
        <w:rPr>
          <w:rFonts w:ascii="Arial" w:hAnsi="Arial" w:cs="Arial"/>
          <w:color w:val="000000"/>
          <w:shd w:val="clear" w:color="auto" w:fill="FFFFFF"/>
        </w:rPr>
        <w:t xml:space="preserve">namiento ecológico: protección, </w:t>
      </w:r>
      <w:r w:rsidR="00C850C6" w:rsidRPr="00C850C6">
        <w:rPr>
          <w:rFonts w:ascii="Arial" w:hAnsi="Arial" w:cs="Arial"/>
          <w:color w:val="000000"/>
          <w:shd w:val="clear" w:color="auto" w:fill="FFFFFF"/>
        </w:rPr>
        <w:t>conservación, restauración ecológica y</w:t>
      </w:r>
      <w:r w:rsidR="00C850C6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C850C6" w:rsidRPr="00C850C6">
        <w:rPr>
          <w:rFonts w:ascii="Arial" w:hAnsi="Arial" w:cs="Arial"/>
          <w:color w:val="000000"/>
          <w:shd w:val="clear" w:color="auto" w:fill="FFFFFF"/>
        </w:rPr>
        <w:t>aprovechamiento sustentable; y las políticas de ordenamiento urbano territorial: consolidación,</w:t>
      </w:r>
      <w:r w:rsidR="00C850C6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C850C6" w:rsidRPr="00C850C6">
        <w:rPr>
          <w:rFonts w:ascii="Arial" w:hAnsi="Arial" w:cs="Arial"/>
          <w:color w:val="000000"/>
          <w:shd w:val="clear" w:color="auto" w:fill="FFFFFF"/>
        </w:rPr>
        <w:t>mejoramiento, conservación urbana y crecimiento; así como también lineamientos, actividades,</w:t>
      </w:r>
      <w:r w:rsidR="00C850C6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C850C6" w:rsidRPr="00C850C6">
        <w:rPr>
          <w:rFonts w:ascii="Arial" w:hAnsi="Arial" w:cs="Arial"/>
          <w:color w:val="000000"/>
          <w:shd w:val="clear" w:color="auto" w:fill="FFFFFF"/>
        </w:rPr>
        <w:t>estrategias y criterios de regulación ambiental.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Abril</w:t>
      </w:r>
      <w:proofErr w:type="gramEnd"/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19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1E30C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Most</w:t>
      </w:r>
      <w:proofErr w:type="spellEnd"/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UGAT</w:t>
      </w:r>
      <w:proofErr w:type="spellEnd"/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Geografía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Planes y programas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Cuando se actualicen los instrumentos de planeación estatal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E7036B"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="00C850C6">
        <w:rPr>
          <w:rFonts w:ascii="Arial" w:hAnsi="Arial" w:cs="Arial"/>
          <w:color w:val="000000"/>
          <w:sz w:val="22"/>
          <w:szCs w:val="22"/>
          <w:highlight w:val="white"/>
        </w:rPr>
        <w:t>9</w:t>
      </w:r>
      <w:r w:rsidR="00E7036B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8C10C6" w:rsidRDefault="00E30902" w:rsidP="008C10C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</w:t>
      </w:r>
      <w:r w:rsidR="0032010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Zonificar el territorio en unidades de </w:t>
      </w:r>
      <w:r w:rsid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gestión ambiental y territorial </w:t>
      </w:r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(</w:t>
      </w:r>
      <w:proofErr w:type="spellStart"/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UGAT</w:t>
      </w:r>
      <w:proofErr w:type="spellEnd"/>
      <w:r w:rsidR="00C850C6" w:rsidRPr="00C850C6">
        <w:rPr>
          <w:rFonts w:ascii="Arial" w:hAnsi="Arial" w:cs="Arial"/>
          <w:color w:val="000000"/>
          <w:sz w:val="22"/>
          <w:szCs w:val="22"/>
          <w:shd w:val="clear" w:color="auto" w:fill="FFFFFF"/>
        </w:rPr>
        <w:t>) homogéneas, con base</w:t>
      </w:r>
      <w:r w:rsid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C850C6" w:rsidRP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>en la aptitud territorial y los demás resultados de los análisis derivados de las etapas de diagnóstico</w:t>
      </w:r>
      <w:r w:rsid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C850C6" w:rsidRP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pronóstico del </w:t>
      </w:r>
      <w:proofErr w:type="spellStart"/>
      <w:r w:rsidR="00C850C6" w:rsidRP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>PEDUOET</w:t>
      </w:r>
      <w:proofErr w:type="spellEnd"/>
      <w:r w:rsidR="00C850C6" w:rsidRPr="008C10C6">
        <w:rPr>
          <w:rFonts w:ascii="Arial" w:hAnsi="Arial" w:cs="Arial"/>
          <w:color w:val="000000"/>
          <w:sz w:val="22"/>
          <w:szCs w:val="22"/>
          <w:shd w:val="clear" w:color="auto" w:fill="FFFFFF"/>
        </w:rPr>
        <w:t>, como instrumento de gestión ecológica territorial.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7036B" w:rsidRDefault="00E30902" w:rsidP="005113E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32010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="00E7036B" w:rsidRPr="0032010E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E7036B" w:rsidRPr="0032010E">
        <w:rPr>
          <w:rFonts w:ascii="Arial" w:hAnsi="Arial" w:cs="Arial"/>
          <w:sz w:val="22"/>
          <w:szCs w:val="22"/>
        </w:rPr>
        <w:t>Para mayor detalle consultar el sitio web:</w:t>
      </w:r>
    </w:p>
    <w:p w:rsidR="008C10C6" w:rsidRDefault="008C10C6" w:rsidP="008C10C6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Pr="00883241">
          <w:rPr>
            <w:rStyle w:val="Hipervnculo"/>
            <w:rFonts w:ascii="Arial" w:hAnsi="Arial" w:cs="Arial"/>
            <w:sz w:val="22"/>
            <w:szCs w:val="22"/>
          </w:rPr>
          <w:t>https://iplaneg.guanajuato.gob.mx/peduoet/</w:t>
        </w:r>
      </w:hyperlink>
    </w:p>
    <w:p w:rsidR="008C10C6" w:rsidRDefault="008C10C6" w:rsidP="00E7036B">
      <w:pPr>
        <w:widowControl w:val="0"/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</w:p>
    <w:p w:rsidR="00E30902" w:rsidRPr="00E7036B" w:rsidRDefault="00E30902" w:rsidP="00E7036B">
      <w:pPr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8C10C6" w:rsidRPr="008C10C6">
        <w:rPr>
          <w:rFonts w:ascii="Arial" w:hAnsi="Arial" w:cs="Arial"/>
          <w:color w:val="000000"/>
        </w:rPr>
        <w:t>-102.127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8C10C6" w:rsidRPr="008C10C6">
        <w:rPr>
          <w:rFonts w:ascii="Arial" w:hAnsi="Arial" w:cs="Arial"/>
          <w:color w:val="000000"/>
        </w:rPr>
        <w:t>-99.6652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8C10C6" w:rsidRPr="008C10C6">
        <w:rPr>
          <w:rFonts w:ascii="Arial" w:hAnsi="Arial" w:cs="Arial"/>
          <w:color w:val="000000"/>
        </w:rPr>
        <w:t>19.8945</w:t>
      </w:r>
    </w:p>
    <w:p w:rsidR="00437C29" w:rsidRPr="00E30902" w:rsidRDefault="00E30902" w:rsidP="0032010E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8C10C6" w:rsidRPr="008C10C6">
        <w:rPr>
          <w:rFonts w:ascii="Arial" w:hAnsi="Arial" w:cs="Arial"/>
          <w:color w:val="000000"/>
        </w:rPr>
        <w:t>21.855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8C10C6" w:rsidRPr="00E30902" w:rsidRDefault="008C10C6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147D3" w:rsidRDefault="00E30902" w:rsidP="005147D3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8C10C6" w:rsidRPr="00E30902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  <w:r w:rsidRPr="00E30902">
        <w:rPr>
          <w:rFonts w:ascii="Arial" w:hAnsi="Arial" w:cs="Arial"/>
        </w:rPr>
        <w:t>.</w:t>
      </w:r>
    </w:p>
    <w:p w:rsidR="00E30902" w:rsidRPr="005147D3" w:rsidRDefault="00E30902" w:rsidP="005147D3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147D3">
        <w:rPr>
          <w:rFonts w:ascii="Arial" w:hAnsi="Arial" w:cs="Arial"/>
          <w:b/>
        </w:rPr>
        <w:t>Dirección</w:t>
      </w:r>
      <w:r w:rsidRPr="005147D3">
        <w:rPr>
          <w:rFonts w:ascii="Arial" w:hAnsi="Arial" w:cs="Arial"/>
        </w:rPr>
        <w:t xml:space="preserve">: </w:t>
      </w:r>
      <w:proofErr w:type="spellStart"/>
      <w:r w:rsidR="005147D3" w:rsidRPr="005147D3">
        <w:rPr>
          <w:rFonts w:ascii="Arial" w:hAnsi="Arial" w:cs="Arial"/>
        </w:rPr>
        <w:t>Blvd</w:t>
      </w:r>
      <w:proofErr w:type="spellEnd"/>
      <w:r w:rsidR="005147D3" w:rsidRPr="005147D3">
        <w:rPr>
          <w:rFonts w:ascii="Arial" w:hAnsi="Arial" w:cs="Arial"/>
        </w:rPr>
        <w:t xml:space="preserve">. Mineral de Valenciana No. 351 Col. Puerto Interior de </w:t>
      </w:r>
      <w:proofErr w:type="spellStart"/>
      <w:r w:rsidR="005147D3" w:rsidRPr="005147D3">
        <w:rPr>
          <w:rFonts w:ascii="Arial" w:hAnsi="Arial" w:cs="Arial"/>
        </w:rPr>
        <w:t>Gto</w:t>
      </w:r>
      <w:proofErr w:type="spellEnd"/>
      <w:r w:rsidR="005147D3" w:rsidRPr="005147D3">
        <w:rPr>
          <w:rFonts w:ascii="Arial" w:hAnsi="Arial" w:cs="Arial"/>
        </w:rPr>
        <w:t>.</w:t>
      </w:r>
    </w:p>
    <w:p w:rsidR="005147D3" w:rsidRPr="005147D3" w:rsidRDefault="00E30902" w:rsidP="005147D3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</w:t>
      </w:r>
      <w:r w:rsidR="005147D3">
        <w:rPr>
          <w:rFonts w:ascii="Arial" w:hAnsi="Arial" w:cs="Arial"/>
        </w:rPr>
        <w:t>Silao de la Victoria</w:t>
      </w:r>
      <w:r w:rsidR="0032010E" w:rsidRPr="0032010E">
        <w:rPr>
          <w:rFonts w:ascii="Arial" w:hAnsi="Arial" w:cs="Arial"/>
        </w:rPr>
        <w:t>, Guanajuato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</w:t>
      </w:r>
      <w:r w:rsidR="0032010E" w:rsidRPr="0032010E">
        <w:rPr>
          <w:rFonts w:ascii="Arial" w:hAnsi="Arial" w:cs="Arial"/>
        </w:rPr>
        <w:t>47</w:t>
      </w:r>
      <w:r w:rsidR="005147D3">
        <w:rPr>
          <w:rFonts w:ascii="Arial" w:hAnsi="Arial" w:cs="Arial"/>
        </w:rPr>
        <w:t>2</w:t>
      </w:r>
      <w:r w:rsidR="0032010E" w:rsidRPr="0032010E">
        <w:rPr>
          <w:rFonts w:ascii="Arial" w:hAnsi="Arial" w:cs="Arial"/>
        </w:rPr>
        <w:t>-</w:t>
      </w:r>
      <w:r w:rsidR="005147D3">
        <w:rPr>
          <w:rFonts w:ascii="Arial" w:hAnsi="Arial" w:cs="Arial"/>
        </w:rPr>
        <w:t>103</w:t>
      </w:r>
      <w:r w:rsidR="0032010E" w:rsidRPr="0032010E">
        <w:rPr>
          <w:rFonts w:ascii="Arial" w:hAnsi="Arial" w:cs="Arial"/>
        </w:rPr>
        <w:t>-</w:t>
      </w:r>
      <w:r w:rsidR="005147D3">
        <w:rPr>
          <w:rFonts w:ascii="Arial" w:hAnsi="Arial" w:cs="Arial"/>
        </w:rPr>
        <w:t>77</w:t>
      </w:r>
      <w:r w:rsidR="0032010E" w:rsidRPr="0032010E">
        <w:rPr>
          <w:rFonts w:ascii="Arial" w:hAnsi="Arial" w:cs="Arial"/>
        </w:rPr>
        <w:t>00</w:t>
      </w:r>
      <w:r w:rsidR="00437C29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32010E" w:rsidRPr="0032010E">
        <w:rPr>
          <w:rFonts w:ascii="Arial" w:hAnsi="Arial" w:cs="Arial"/>
        </w:rPr>
        <w:t>36</w:t>
      </w:r>
      <w:r w:rsidR="005147D3">
        <w:rPr>
          <w:rFonts w:ascii="Arial" w:hAnsi="Arial" w:cs="Arial"/>
        </w:rPr>
        <w:t>275</w:t>
      </w:r>
      <w:r w:rsidR="00437C29" w:rsidRPr="00437C29">
        <w:rPr>
          <w:rFonts w:ascii="Arial" w:hAnsi="Arial" w:cs="Arial"/>
        </w:rPr>
        <w:t>.</w:t>
      </w:r>
    </w:p>
    <w:p w:rsidR="0032010E" w:rsidRPr="005147D3" w:rsidRDefault="00E30902" w:rsidP="0032010E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32010E" w:rsidRPr="005147D3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Enlace en línea (dirección de internet de referencia):</w:t>
      </w:r>
    </w:p>
    <w:p w:rsidR="005147D3" w:rsidRDefault="005147D3" w:rsidP="005147D3">
      <w:pPr>
        <w:pStyle w:val="Prrafodelista"/>
        <w:ind w:left="1068"/>
        <w:rPr>
          <w:rFonts w:ascii="Arial" w:hAnsi="Arial" w:cs="Arial"/>
        </w:rPr>
      </w:pPr>
      <w:hyperlink r:id="rId9" w:history="1">
        <w:r w:rsidRPr="00883241">
          <w:rPr>
            <w:rStyle w:val="Hipervnculo"/>
            <w:rFonts w:ascii="Arial" w:hAnsi="Arial" w:cs="Arial"/>
          </w:rPr>
          <w:t>https://iplaneg.guanajuato.gob.mx/</w:t>
        </w:r>
      </w:hyperlink>
    </w:p>
    <w:p w:rsidR="00437C29" w:rsidRPr="005147D3" w:rsidRDefault="00437C29" w:rsidP="005147D3">
      <w:pPr>
        <w:rPr>
          <w:rFonts w:ascii="Arial" w:hAnsi="Arial" w:cs="Arial"/>
        </w:rPr>
      </w:pPr>
      <w:bookmarkStart w:id="0" w:name="_GoBack"/>
      <w:bookmarkEnd w:id="0"/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>: junio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977" w:rsidRDefault="003B1977" w:rsidP="00CA5E37">
      <w:r>
        <w:separator/>
      </w:r>
    </w:p>
  </w:endnote>
  <w:endnote w:type="continuationSeparator" w:id="0">
    <w:p w:rsidR="003B1977" w:rsidRDefault="003B197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147D3">
              <w:rPr>
                <w:b/>
                <w:bCs/>
                <w:noProof/>
                <w:highlight w:val="lightGray"/>
              </w:rPr>
              <w:t>1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147D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977" w:rsidRDefault="003B1977" w:rsidP="00CA5E37">
      <w:r>
        <w:separator/>
      </w:r>
    </w:p>
  </w:footnote>
  <w:footnote w:type="continuationSeparator" w:id="0">
    <w:p w:rsidR="003B1977" w:rsidRDefault="003B197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30C8"/>
    <w:rsid w:val="001E6F75"/>
    <w:rsid w:val="00202697"/>
    <w:rsid w:val="002068BF"/>
    <w:rsid w:val="002A045A"/>
    <w:rsid w:val="0032010E"/>
    <w:rsid w:val="00347F8A"/>
    <w:rsid w:val="003669F6"/>
    <w:rsid w:val="003A63BA"/>
    <w:rsid w:val="003B1977"/>
    <w:rsid w:val="003D47B2"/>
    <w:rsid w:val="00437C29"/>
    <w:rsid w:val="00446563"/>
    <w:rsid w:val="00465212"/>
    <w:rsid w:val="004D102D"/>
    <w:rsid w:val="004D4AA2"/>
    <w:rsid w:val="004E6D8E"/>
    <w:rsid w:val="005147D3"/>
    <w:rsid w:val="00516F9F"/>
    <w:rsid w:val="00597FB8"/>
    <w:rsid w:val="005C1E0A"/>
    <w:rsid w:val="0068373D"/>
    <w:rsid w:val="006B7672"/>
    <w:rsid w:val="006C547F"/>
    <w:rsid w:val="006F117A"/>
    <w:rsid w:val="007579FE"/>
    <w:rsid w:val="00787436"/>
    <w:rsid w:val="007C0E57"/>
    <w:rsid w:val="007C15A4"/>
    <w:rsid w:val="007D42DD"/>
    <w:rsid w:val="008504B6"/>
    <w:rsid w:val="008716E7"/>
    <w:rsid w:val="008A2E51"/>
    <w:rsid w:val="008C10C6"/>
    <w:rsid w:val="008D5C40"/>
    <w:rsid w:val="008F4E2A"/>
    <w:rsid w:val="00911EF0"/>
    <w:rsid w:val="009227CF"/>
    <w:rsid w:val="00944817"/>
    <w:rsid w:val="00960679"/>
    <w:rsid w:val="009A7E44"/>
    <w:rsid w:val="009C28A8"/>
    <w:rsid w:val="009C2AD0"/>
    <w:rsid w:val="00A0649D"/>
    <w:rsid w:val="00A22FD3"/>
    <w:rsid w:val="00A47B01"/>
    <w:rsid w:val="00A640E2"/>
    <w:rsid w:val="00B518EE"/>
    <w:rsid w:val="00B63DF5"/>
    <w:rsid w:val="00BA3C22"/>
    <w:rsid w:val="00BA4194"/>
    <w:rsid w:val="00BB784D"/>
    <w:rsid w:val="00C35E46"/>
    <w:rsid w:val="00C41BE2"/>
    <w:rsid w:val="00C52421"/>
    <w:rsid w:val="00C6584D"/>
    <w:rsid w:val="00C850C6"/>
    <w:rsid w:val="00CA5E37"/>
    <w:rsid w:val="00D0179C"/>
    <w:rsid w:val="00D10FB8"/>
    <w:rsid w:val="00D20511"/>
    <w:rsid w:val="00D2494D"/>
    <w:rsid w:val="00D468D3"/>
    <w:rsid w:val="00E30902"/>
    <w:rsid w:val="00E7036B"/>
    <w:rsid w:val="00E76D94"/>
    <w:rsid w:val="00E859C1"/>
    <w:rsid w:val="00EA5D6C"/>
    <w:rsid w:val="00EB6693"/>
    <w:rsid w:val="00EE19EB"/>
    <w:rsid w:val="00EF5299"/>
    <w:rsid w:val="00F81B94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31D376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planeg.guanajuato.gob.mx/peduoe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iplaneg.guanajuato.gob.mx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30CB5-A252-4542-B335-84B4F0CE4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414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2020-03-12T01:16:00Z</cp:lastPrinted>
  <dcterms:created xsi:type="dcterms:W3CDTF">2020-05-14T16:12:00Z</dcterms:created>
  <dcterms:modified xsi:type="dcterms:W3CDTF">2022-06-14T17:56:00Z</dcterms:modified>
</cp:coreProperties>
</file>